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SIME </w:t>
      </w:r>
      <w:r w:rsidR="002C2AAA">
        <w:rPr>
          <w:rFonts w:ascii="Tahoma" w:hAnsi="Tahoma" w:cs="Tahoma"/>
          <w:b/>
          <w:bCs/>
          <w:sz w:val="24"/>
          <w:szCs w:val="24"/>
        </w:rPr>
        <w:t>PRAKTICA HE</w:t>
      </w:r>
    </w:p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 w:rsidR="002C2AAA">
        <w:rPr>
          <w:rFonts w:ascii="Tahoma" w:hAnsi="Tahoma" w:cs="Tahoma"/>
          <w:b/>
          <w:bCs/>
          <w:sz w:val="24"/>
          <w:szCs w:val="24"/>
        </w:rPr>
        <w:t>PRAKTICA HE 25……</w:t>
      </w:r>
      <w:proofErr w:type="gramStart"/>
      <w:r w:rsidR="002C2AAA"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……………..…………………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2C2AAA">
        <w:rPr>
          <w:rFonts w:ascii="Tahoma" w:hAnsi="Tahoma" w:cs="Tahoma"/>
          <w:b/>
          <w:bCs/>
          <w:sz w:val="24"/>
          <w:szCs w:val="24"/>
        </w:rPr>
        <w:t>1</w:t>
      </w:r>
    </w:p>
    <w:p w:rsidR="002C2AAA" w:rsidRDefault="002C2AAA" w:rsidP="002C2AAA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>
        <w:rPr>
          <w:rFonts w:ascii="Tahoma" w:hAnsi="Tahoma" w:cs="Tahoma"/>
          <w:b/>
          <w:bCs/>
          <w:sz w:val="24"/>
          <w:szCs w:val="24"/>
        </w:rPr>
        <w:t xml:space="preserve">PRAKTICA HE </w:t>
      </w:r>
      <w:r>
        <w:rPr>
          <w:rFonts w:ascii="Tahoma" w:hAnsi="Tahoma" w:cs="Tahoma"/>
          <w:b/>
          <w:bCs/>
          <w:sz w:val="24"/>
          <w:szCs w:val="24"/>
        </w:rPr>
        <w:t>30</w:t>
      </w:r>
      <w:r>
        <w:rPr>
          <w:rFonts w:ascii="Tahoma" w:hAnsi="Tahoma" w:cs="Tahoma"/>
          <w:b/>
          <w:bCs/>
          <w:sz w:val="24"/>
          <w:szCs w:val="24"/>
        </w:rPr>
        <w:t>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……………..…………………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2</w:t>
      </w:r>
    </w:p>
    <w:p w:rsidR="002C2AAA" w:rsidRDefault="002C2AAA" w:rsidP="00F323C8">
      <w:pPr>
        <w:rPr>
          <w:rFonts w:ascii="Tahoma" w:hAnsi="Tahoma" w:cs="Tahoma"/>
          <w:b/>
          <w:bCs/>
          <w:sz w:val="24"/>
          <w:szCs w:val="24"/>
        </w:rPr>
      </w:pPr>
    </w:p>
    <w:p w:rsidR="00C97F36" w:rsidRDefault="00C97F36" w:rsidP="00C97F3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 w:rsidR="002C2AAA">
        <w:rPr>
          <w:rFonts w:ascii="Tahoma" w:hAnsi="Tahoma" w:cs="Tahoma"/>
          <w:b/>
          <w:bCs/>
          <w:sz w:val="24"/>
          <w:szCs w:val="24"/>
        </w:rPr>
        <w:t>PRAKTICA HE 25</w:t>
      </w:r>
    </w:p>
    <w:p w:rsidR="00C97F36" w:rsidRDefault="00C97F36" w:rsidP="00C97F36">
      <w:pPr>
        <w:jc w:val="both"/>
        <w:rPr>
          <w:rFonts w:ascii="Tahoma" w:hAnsi="Tahoma" w:cs="Tahoma"/>
          <w:sz w:val="24"/>
          <w:szCs w:val="24"/>
        </w:rPr>
      </w:pPr>
      <w:r w:rsidRPr="0017115A">
        <w:rPr>
          <w:rFonts w:ascii="Tahoma" w:hAnsi="Tahoma" w:cs="Tahoma"/>
          <w:sz w:val="24"/>
          <w:szCs w:val="24"/>
        </w:rPr>
        <w:t xml:space="preserve">As caldeiras a instalar serão </w:t>
      </w:r>
      <w:r w:rsidR="002C2AAA">
        <w:rPr>
          <w:rFonts w:ascii="Tahoma" w:hAnsi="Tahoma" w:cs="Tahoma"/>
          <w:sz w:val="24"/>
          <w:szCs w:val="24"/>
        </w:rPr>
        <w:t xml:space="preserve">mistas para </w:t>
      </w:r>
      <w:r>
        <w:rPr>
          <w:rFonts w:ascii="Tahoma" w:hAnsi="Tahoma" w:cs="Tahoma"/>
          <w:sz w:val="24"/>
          <w:szCs w:val="24"/>
        </w:rPr>
        <w:t>produção de água quente</w:t>
      </w:r>
      <w:r w:rsidR="002C2AAA">
        <w:rPr>
          <w:rFonts w:ascii="Tahoma" w:hAnsi="Tahoma" w:cs="Tahoma"/>
          <w:sz w:val="24"/>
          <w:szCs w:val="24"/>
        </w:rPr>
        <w:t xml:space="preserve"> e aquecimento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C97F36" w:rsidRDefault="00C97F36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Devem ser de condensação, alimentadas a gás. De instalação mural</w:t>
      </w:r>
      <w:r w:rsidR="002C2AAA">
        <w:rPr>
          <w:rFonts w:ascii="Tahoma" w:hAnsi="Tahoma" w:cs="Tahoma"/>
          <w:sz w:val="24"/>
          <w:szCs w:val="24"/>
        </w:rPr>
        <w:t xml:space="preserve"> e de dimensões muito compactas, e com a carcaça dividida em três partes</w:t>
      </w:r>
      <w:r>
        <w:rPr>
          <w:rFonts w:ascii="Tahoma" w:hAnsi="Tahoma" w:cs="Tahoma"/>
          <w:sz w:val="24"/>
          <w:szCs w:val="24"/>
        </w:rPr>
        <w:t>.</w:t>
      </w:r>
    </w:p>
    <w:p w:rsidR="00C97F36" w:rsidRDefault="00C97F36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caldeiras deverão ser equipadas com permutador em </w:t>
      </w:r>
      <w:r w:rsidR="002C2AAA">
        <w:rPr>
          <w:rFonts w:ascii="Tahoma" w:hAnsi="Tahoma" w:cs="Tahoma"/>
          <w:sz w:val="24"/>
          <w:szCs w:val="24"/>
        </w:rPr>
        <w:t xml:space="preserve">aço </w:t>
      </w:r>
      <w:r>
        <w:rPr>
          <w:rFonts w:ascii="Tahoma" w:hAnsi="Tahoma" w:cs="Tahoma"/>
          <w:sz w:val="24"/>
          <w:szCs w:val="24"/>
        </w:rPr>
        <w:t xml:space="preserve">inox. Deverão ser fornecidas já com </w:t>
      </w:r>
      <w:r w:rsidR="002C2AAA">
        <w:rPr>
          <w:rFonts w:ascii="Tahoma" w:hAnsi="Tahoma" w:cs="Tahoma"/>
          <w:sz w:val="24"/>
          <w:szCs w:val="24"/>
        </w:rPr>
        <w:t>sonda para gestão das Águas Quentes Sanitárias (AQS)</w:t>
      </w:r>
      <w:r>
        <w:rPr>
          <w:rFonts w:ascii="Tahoma" w:hAnsi="Tahoma" w:cs="Tahoma"/>
          <w:sz w:val="24"/>
          <w:szCs w:val="24"/>
        </w:rPr>
        <w:t>.</w:t>
      </w:r>
      <w:r w:rsidR="002C2AAA">
        <w:rPr>
          <w:rFonts w:ascii="Tahoma" w:hAnsi="Tahoma" w:cs="Tahoma"/>
          <w:sz w:val="24"/>
          <w:szCs w:val="24"/>
        </w:rPr>
        <w:t xml:space="preserve"> Devem ter regulação climática integrada.</w:t>
      </w:r>
    </w:p>
    <w:p w:rsidR="00C97F36" w:rsidRDefault="00C97F36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caldeiras deverão ser equipadas com bomba </w:t>
      </w:r>
      <w:proofErr w:type="spellStart"/>
      <w:r>
        <w:rPr>
          <w:rFonts w:ascii="Tahoma" w:hAnsi="Tahoma" w:cs="Tahoma"/>
          <w:sz w:val="24"/>
          <w:szCs w:val="24"/>
        </w:rPr>
        <w:t>circuladora</w:t>
      </w:r>
      <w:proofErr w:type="spellEnd"/>
      <w:r>
        <w:rPr>
          <w:rFonts w:ascii="Tahoma" w:hAnsi="Tahoma" w:cs="Tahoma"/>
          <w:sz w:val="24"/>
          <w:szCs w:val="24"/>
        </w:rPr>
        <w:t xml:space="preserve"> de alta eficiência </w:t>
      </w:r>
      <w:proofErr w:type="spellStart"/>
      <w:r>
        <w:rPr>
          <w:rFonts w:ascii="Tahoma" w:hAnsi="Tahoma" w:cs="Tahoma"/>
          <w:sz w:val="24"/>
          <w:szCs w:val="24"/>
        </w:rPr>
        <w:t>modulante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2C2AAA" w:rsidRDefault="002C2AAA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Deverão estar preparadas para trabalhar com GPL ou GN, bastando para isso regular no controlador o tipo de gás a utilizar.</w:t>
      </w:r>
    </w:p>
    <w:p w:rsidR="002C2AAA" w:rsidRDefault="002C2AAA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emparelhar com comando de controlo externo Sime </w:t>
      </w:r>
      <w:proofErr w:type="spellStart"/>
      <w:r>
        <w:rPr>
          <w:rFonts w:ascii="Tahoma" w:hAnsi="Tahoma" w:cs="Tahoma"/>
          <w:sz w:val="24"/>
          <w:szCs w:val="24"/>
        </w:rPr>
        <w:t>Home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Plus</w:t>
      </w:r>
      <w:proofErr w:type="spellEnd"/>
      <w:r>
        <w:rPr>
          <w:rFonts w:ascii="Tahoma" w:hAnsi="Tahoma" w:cs="Tahoma"/>
          <w:sz w:val="24"/>
          <w:szCs w:val="24"/>
        </w:rPr>
        <w:t>, que permite controlar à distância:</w:t>
      </w:r>
    </w:p>
    <w:p w:rsidR="002C2AAA" w:rsidRDefault="002C2AAA" w:rsidP="002C2AAA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Programação horaria semanal para aquecimento e AQS por acumulação;</w:t>
      </w:r>
    </w:p>
    <w:p w:rsidR="002C2AAA" w:rsidRDefault="002C2AAA" w:rsidP="002C2AAA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Regulação climática com sonda interna e externa;</w:t>
      </w:r>
    </w:p>
    <w:p w:rsidR="002C2AAA" w:rsidRDefault="002C2AAA" w:rsidP="002C2AAA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Gestão de todos os parâmetros da caldeira;</w:t>
      </w:r>
    </w:p>
    <w:p w:rsidR="002C2AAA" w:rsidRDefault="002C2AAA" w:rsidP="002C2AAA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Diagnostico avançado da caldeira com sugestões para o utilizador;</w:t>
      </w:r>
    </w:p>
    <w:p w:rsidR="002C2AAA" w:rsidRDefault="002C2AAA" w:rsidP="002C2AAA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Contacto para cartão de telemóvel;</w:t>
      </w:r>
    </w:p>
    <w:p w:rsidR="002C2AAA" w:rsidRDefault="002C2AAA" w:rsidP="002C2AAA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Indicações de ganhos no caso de existir circuito solar</w:t>
      </w:r>
      <w:r w:rsidR="00896306">
        <w:rPr>
          <w:rFonts w:ascii="Tahoma" w:hAnsi="Tahoma" w:cs="Tahoma"/>
          <w:sz w:val="24"/>
          <w:szCs w:val="24"/>
        </w:rPr>
        <w:t>.</w:t>
      </w:r>
    </w:p>
    <w:p w:rsidR="002C2AAA" w:rsidRPr="002C2AAA" w:rsidRDefault="002C2AAA" w:rsidP="002C2AAA">
      <w:pPr>
        <w:jc w:val="both"/>
        <w:rPr>
          <w:rFonts w:ascii="Tahoma" w:hAnsi="Tahoma" w:cs="Tahoma"/>
          <w:sz w:val="24"/>
          <w:szCs w:val="24"/>
        </w:rPr>
      </w:pPr>
    </w:p>
    <w:p w:rsidR="00C97F3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SIME </w:t>
      </w:r>
      <w:r w:rsidR="00896306">
        <w:rPr>
          <w:rFonts w:ascii="Tahoma" w:hAnsi="Tahoma" w:cs="Tahoma"/>
          <w:sz w:val="24"/>
          <w:szCs w:val="24"/>
        </w:rPr>
        <w:t>PRAKTICA HE 25</w:t>
      </w:r>
    </w:p>
    <w:p w:rsidR="00C97F36" w:rsidRPr="0070378C" w:rsidRDefault="00C97F36" w:rsidP="00C97F36">
      <w:pPr>
        <w:rPr>
          <w:rFonts w:ascii="Tahoma" w:hAnsi="Tahoma" w:cs="Tahoma"/>
          <w:sz w:val="24"/>
          <w:szCs w:val="24"/>
        </w:rPr>
      </w:pPr>
      <w:r w:rsidRPr="0070378C">
        <w:rPr>
          <w:rFonts w:ascii="Tahoma" w:hAnsi="Tahoma" w:cs="Tahoma"/>
          <w:sz w:val="24"/>
          <w:szCs w:val="24"/>
        </w:rPr>
        <w:t>Distribuidor ………………………</w:t>
      </w:r>
      <w:proofErr w:type="gramStart"/>
      <w:r w:rsidRPr="0070378C">
        <w:rPr>
          <w:rFonts w:ascii="Tahoma" w:hAnsi="Tahoma" w:cs="Tahoma"/>
          <w:sz w:val="24"/>
          <w:szCs w:val="24"/>
        </w:rPr>
        <w:t>…….</w:t>
      </w:r>
      <w:proofErr w:type="gramEnd"/>
      <w:r w:rsidRPr="0070378C">
        <w:rPr>
          <w:rFonts w:ascii="Tahoma" w:hAnsi="Tahoma" w:cs="Tahoma"/>
          <w:sz w:val="24"/>
          <w:szCs w:val="24"/>
        </w:rPr>
        <w:t>.………………………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896306">
        <w:rPr>
          <w:rFonts w:ascii="Tahoma" w:hAnsi="Tahoma" w:cs="Tahoma"/>
          <w:sz w:val="24"/>
          <w:szCs w:val="24"/>
        </w:rPr>
        <w:t>…….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THERMOSITE</w:t>
      </w:r>
    </w:p>
    <w:p w:rsidR="00C97F36" w:rsidRPr="00896306" w:rsidRDefault="00896306" w:rsidP="00C97F36">
      <w:pPr>
        <w:rPr>
          <w:rFonts w:ascii="Tahoma" w:hAnsi="Tahoma" w:cs="Tahoma"/>
          <w:sz w:val="24"/>
          <w:szCs w:val="24"/>
        </w:rPr>
      </w:pPr>
      <w:r w:rsidRPr="00896306">
        <w:rPr>
          <w:rFonts w:ascii="Tahoma" w:hAnsi="Tahoma" w:cs="Tahoma"/>
          <w:sz w:val="24"/>
          <w:szCs w:val="24"/>
        </w:rPr>
        <w:t xml:space="preserve">Caudal térmico </w:t>
      </w:r>
      <w:r>
        <w:rPr>
          <w:rFonts w:ascii="Tahoma" w:hAnsi="Tahoma" w:cs="Tahoma"/>
          <w:sz w:val="24"/>
          <w:szCs w:val="24"/>
        </w:rPr>
        <w:t>em sanitário</w:t>
      </w:r>
      <w:r w:rsidR="00C97F36"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="00C97F36"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="00C97F36"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…………….</w:t>
      </w:r>
      <w:r>
        <w:rPr>
          <w:rFonts w:ascii="Tahoma" w:hAnsi="Tahoma" w:cs="Tahoma"/>
          <w:sz w:val="24"/>
          <w:szCs w:val="24"/>
        </w:rPr>
        <w:tab/>
        <w:t>24</w:t>
      </w:r>
      <w:r w:rsidR="00C97F36" w:rsidRPr="00896306">
        <w:rPr>
          <w:rFonts w:ascii="Tahoma" w:hAnsi="Tahoma" w:cs="Tahoma"/>
          <w:sz w:val="24"/>
          <w:szCs w:val="24"/>
        </w:rPr>
        <w:t xml:space="preserve"> kW</w:t>
      </w:r>
    </w:p>
    <w:p w:rsidR="00C97F3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Potência térmica </w:t>
      </w:r>
      <w:r w:rsidR="00896306">
        <w:rPr>
          <w:rFonts w:ascii="Tahoma" w:hAnsi="Tahoma" w:cs="Tahoma"/>
          <w:sz w:val="24"/>
          <w:szCs w:val="24"/>
        </w:rPr>
        <w:t>em aquecimento</w:t>
      </w:r>
      <w:r>
        <w:rPr>
          <w:rFonts w:ascii="Tahoma" w:hAnsi="Tahoma" w:cs="Tahoma"/>
          <w:sz w:val="24"/>
          <w:szCs w:val="24"/>
        </w:rPr>
        <w:t xml:space="preserve"> (50-30ºC) 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</w:t>
      </w:r>
      <w:r w:rsidR="00896306">
        <w:rPr>
          <w:rFonts w:ascii="Tahoma" w:hAnsi="Tahoma" w:cs="Tahoma"/>
          <w:sz w:val="24"/>
          <w:szCs w:val="24"/>
        </w:rPr>
        <w:t>…..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4,</w:t>
      </w:r>
      <w:r w:rsidR="00896306">
        <w:rPr>
          <w:rFonts w:ascii="Tahoma" w:hAnsi="Tahoma" w:cs="Tahoma"/>
          <w:sz w:val="24"/>
          <w:szCs w:val="24"/>
        </w:rPr>
        <w:t>2~21,2</w:t>
      </w:r>
      <w:r>
        <w:rPr>
          <w:rFonts w:ascii="Tahoma" w:hAnsi="Tahoma" w:cs="Tahoma"/>
          <w:sz w:val="24"/>
          <w:szCs w:val="24"/>
        </w:rPr>
        <w:t xml:space="preserve"> kW</w:t>
      </w:r>
    </w:p>
    <w:p w:rsidR="00C97F36" w:rsidRDefault="0089630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sanitário (</w:t>
      </w:r>
      <w:r w:rsidRPr="00896306">
        <w:rPr>
          <w:rFonts w:ascii="Symbol" w:hAnsi="Symbol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T 25ºC / </w:t>
      </w:r>
      <w:r w:rsidRPr="00896306">
        <w:rPr>
          <w:rFonts w:ascii="Symbol" w:hAnsi="Symbol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T 35ºC) (EN 13203</w:t>
      </w:r>
      <w:proofErr w:type="gramStart"/>
      <w:r>
        <w:rPr>
          <w:rFonts w:ascii="Tahoma" w:hAnsi="Tahoma" w:cs="Tahoma"/>
          <w:sz w:val="24"/>
          <w:szCs w:val="24"/>
        </w:rPr>
        <w:t>).</w:t>
      </w:r>
      <w:r w:rsidR="00C97F36">
        <w:rPr>
          <w:rFonts w:ascii="Tahoma" w:hAnsi="Tahoma" w:cs="Tahoma"/>
          <w:sz w:val="24"/>
          <w:szCs w:val="24"/>
        </w:rPr>
        <w:t>…</w:t>
      </w:r>
      <w:proofErr w:type="gramEnd"/>
      <w:r w:rsidR="00C97F36">
        <w:rPr>
          <w:rFonts w:ascii="Tahoma" w:hAnsi="Tahoma" w:cs="Tahoma"/>
          <w:sz w:val="24"/>
          <w:szCs w:val="24"/>
        </w:rPr>
        <w:t>………………</w:t>
      </w:r>
      <w:r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ab/>
        <w:t>13,8 / 9,8 l/min</w:t>
      </w:r>
    </w:p>
    <w:p w:rsidR="00C97F36" w:rsidRDefault="0089630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Classe de eficiência energética para aquecimento</w:t>
      </w:r>
      <w:r w:rsidR="00C97F36">
        <w:rPr>
          <w:rFonts w:ascii="Tahoma" w:hAnsi="Tahoma" w:cs="Tahoma"/>
          <w:sz w:val="24"/>
          <w:szCs w:val="24"/>
        </w:rPr>
        <w:t xml:space="preserve"> …………</w:t>
      </w:r>
      <w:proofErr w:type="gramStart"/>
      <w:r w:rsidR="00C97F36">
        <w:rPr>
          <w:rFonts w:ascii="Tahoma" w:hAnsi="Tahoma" w:cs="Tahoma"/>
          <w:sz w:val="24"/>
          <w:szCs w:val="24"/>
        </w:rPr>
        <w:t>…….</w:t>
      </w:r>
      <w:proofErr w:type="gramEnd"/>
      <w:r w:rsidR="00C97F36">
        <w:rPr>
          <w:rFonts w:ascii="Tahoma" w:hAnsi="Tahoma" w:cs="Tahoma"/>
          <w:sz w:val="24"/>
          <w:szCs w:val="24"/>
        </w:rPr>
        <w:t>…...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</w:t>
      </w:r>
    </w:p>
    <w:p w:rsidR="00896306" w:rsidRDefault="0089630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Nível sonoro em</w:t>
      </w:r>
      <w:r>
        <w:rPr>
          <w:rFonts w:ascii="Tahoma" w:hAnsi="Tahoma" w:cs="Tahoma"/>
          <w:sz w:val="24"/>
          <w:szCs w:val="24"/>
        </w:rPr>
        <w:t xml:space="preserve"> aquecimento 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…....</w:t>
      </w:r>
      <w:r>
        <w:rPr>
          <w:rFonts w:ascii="Tahoma" w:hAnsi="Tahoma" w:cs="Tahoma"/>
          <w:sz w:val="24"/>
          <w:szCs w:val="24"/>
        </w:rPr>
        <w:tab/>
        <w:t>…………………………..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54 DB</w:t>
      </w:r>
      <w:r w:rsidRPr="00896306">
        <w:rPr>
          <w:rFonts w:ascii="Tahoma" w:hAnsi="Tahoma" w:cs="Tahoma"/>
          <w:sz w:val="24"/>
          <w:szCs w:val="24"/>
          <w:vertAlign w:val="subscript"/>
        </w:rPr>
        <w:t>A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Classe de eficiência energética para </w:t>
      </w:r>
      <w:r>
        <w:rPr>
          <w:rFonts w:ascii="Tahoma" w:hAnsi="Tahoma" w:cs="Tahoma"/>
          <w:sz w:val="24"/>
          <w:szCs w:val="24"/>
        </w:rPr>
        <w:t>Sanitário</w:t>
      </w:r>
      <w:r>
        <w:rPr>
          <w:rFonts w:ascii="Tahoma" w:hAnsi="Tahoma" w:cs="Tahoma"/>
          <w:sz w:val="24"/>
          <w:szCs w:val="24"/>
        </w:rPr>
        <w:t xml:space="preserve"> 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…....</w:t>
      </w:r>
      <w:r>
        <w:rPr>
          <w:rFonts w:ascii="Tahoma" w:hAnsi="Tahoma" w:cs="Tahoma"/>
          <w:sz w:val="24"/>
          <w:szCs w:val="24"/>
        </w:rPr>
        <w:t>......</w:t>
      </w:r>
      <w:r>
        <w:rPr>
          <w:rFonts w:ascii="Tahoma" w:hAnsi="Tahoma" w:cs="Tahoma"/>
          <w:sz w:val="24"/>
          <w:szCs w:val="24"/>
        </w:rPr>
        <w:tab/>
        <w:t>A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Perfil de carga de água sanitária……………………………………………….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XL</w:t>
      </w:r>
    </w:p>
    <w:p w:rsidR="00896306" w:rsidRDefault="00896306" w:rsidP="00C97F36">
      <w:pPr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Peso……………………………………………………………………………………….</w:t>
      </w:r>
      <w:r>
        <w:rPr>
          <w:rFonts w:ascii="Tahoma" w:hAnsi="Tahoma" w:cs="Tahoma"/>
          <w:sz w:val="24"/>
          <w:szCs w:val="24"/>
          <w:lang w:val="es-ES"/>
        </w:rPr>
        <w:tab/>
        <w:t>29,5 kg</w:t>
      </w:r>
    </w:p>
    <w:p w:rsidR="00D25A7A" w:rsidRDefault="00D25A7A">
      <w:pPr>
        <w:rPr>
          <w:rFonts w:ascii="Tahoma" w:hAnsi="Tahoma" w:cs="Tahoma"/>
          <w:sz w:val="24"/>
          <w:szCs w:val="24"/>
        </w:rPr>
      </w:pPr>
    </w:p>
    <w:p w:rsidR="00896306" w:rsidRDefault="00896306" w:rsidP="0089630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SIME </w:t>
      </w:r>
      <w:r>
        <w:rPr>
          <w:rFonts w:ascii="Tahoma" w:hAnsi="Tahoma" w:cs="Tahoma"/>
          <w:b/>
          <w:bCs/>
          <w:sz w:val="24"/>
          <w:szCs w:val="24"/>
        </w:rPr>
        <w:t xml:space="preserve">PRAKTICA HE </w:t>
      </w:r>
      <w:r>
        <w:rPr>
          <w:rFonts w:ascii="Tahoma" w:hAnsi="Tahoma" w:cs="Tahoma"/>
          <w:b/>
          <w:bCs/>
          <w:sz w:val="24"/>
          <w:szCs w:val="24"/>
        </w:rPr>
        <w:t>30</w:t>
      </w:r>
    </w:p>
    <w:p w:rsidR="00896306" w:rsidRDefault="00896306" w:rsidP="00896306">
      <w:pPr>
        <w:jc w:val="both"/>
        <w:rPr>
          <w:rFonts w:ascii="Tahoma" w:hAnsi="Tahoma" w:cs="Tahoma"/>
          <w:sz w:val="24"/>
          <w:szCs w:val="24"/>
        </w:rPr>
      </w:pPr>
      <w:r w:rsidRPr="0017115A">
        <w:rPr>
          <w:rFonts w:ascii="Tahoma" w:hAnsi="Tahoma" w:cs="Tahoma"/>
          <w:sz w:val="24"/>
          <w:szCs w:val="24"/>
        </w:rPr>
        <w:t xml:space="preserve">As caldeiras a instalar serão </w:t>
      </w:r>
      <w:r>
        <w:rPr>
          <w:rFonts w:ascii="Tahoma" w:hAnsi="Tahoma" w:cs="Tahoma"/>
          <w:sz w:val="24"/>
          <w:szCs w:val="24"/>
        </w:rPr>
        <w:t xml:space="preserve">mistas para produção de água quente e aquecimento. </w:t>
      </w:r>
    </w:p>
    <w:p w:rsidR="00896306" w:rsidRDefault="00896306" w:rsidP="008963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Devem ser de condensação, alimentadas a gás. De instalação mural e de dimensões muito compactas, e com a carcaça dividida em três partes.</w:t>
      </w:r>
    </w:p>
    <w:p w:rsidR="00896306" w:rsidRDefault="00896306" w:rsidP="008963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caldeiras deverão ser equipadas com permutador em aço inox. Deverão ser fornecidas já com sonda para gestão das Águas Quentes Sanitárias (AQS). Devem ter regulação climática integrada.</w:t>
      </w:r>
    </w:p>
    <w:p w:rsidR="00896306" w:rsidRDefault="00896306" w:rsidP="008963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caldeiras deverão ser equipadas com bomba </w:t>
      </w:r>
      <w:proofErr w:type="spellStart"/>
      <w:r>
        <w:rPr>
          <w:rFonts w:ascii="Tahoma" w:hAnsi="Tahoma" w:cs="Tahoma"/>
          <w:sz w:val="24"/>
          <w:szCs w:val="24"/>
        </w:rPr>
        <w:t>circuladora</w:t>
      </w:r>
      <w:proofErr w:type="spellEnd"/>
      <w:r>
        <w:rPr>
          <w:rFonts w:ascii="Tahoma" w:hAnsi="Tahoma" w:cs="Tahoma"/>
          <w:sz w:val="24"/>
          <w:szCs w:val="24"/>
        </w:rPr>
        <w:t xml:space="preserve"> de alta eficiência </w:t>
      </w:r>
      <w:proofErr w:type="spellStart"/>
      <w:r>
        <w:rPr>
          <w:rFonts w:ascii="Tahoma" w:hAnsi="Tahoma" w:cs="Tahoma"/>
          <w:sz w:val="24"/>
          <w:szCs w:val="24"/>
        </w:rPr>
        <w:t>modulante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96306" w:rsidRDefault="00896306" w:rsidP="008963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Deverão estar preparadas para trabalhar com GPL ou GN, bastando para isso regular no controlador o tipo de gás a utilizar.</w:t>
      </w:r>
    </w:p>
    <w:p w:rsidR="00896306" w:rsidRDefault="00896306" w:rsidP="008963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emparelhar com comando de controlo externo Sime </w:t>
      </w:r>
      <w:proofErr w:type="spellStart"/>
      <w:r>
        <w:rPr>
          <w:rFonts w:ascii="Tahoma" w:hAnsi="Tahoma" w:cs="Tahoma"/>
          <w:sz w:val="24"/>
          <w:szCs w:val="24"/>
        </w:rPr>
        <w:t>Home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Plus</w:t>
      </w:r>
      <w:proofErr w:type="spellEnd"/>
      <w:r>
        <w:rPr>
          <w:rFonts w:ascii="Tahoma" w:hAnsi="Tahoma" w:cs="Tahoma"/>
          <w:sz w:val="24"/>
          <w:szCs w:val="24"/>
        </w:rPr>
        <w:t>, que permite controlar à distância:</w:t>
      </w:r>
    </w:p>
    <w:p w:rsidR="00896306" w:rsidRDefault="00896306" w:rsidP="00896306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Programação horaria semanal para aquecimento e AQS por acumulação;</w:t>
      </w:r>
    </w:p>
    <w:p w:rsidR="00896306" w:rsidRDefault="00896306" w:rsidP="00896306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Regulação climática com sonda interna e externa;</w:t>
      </w:r>
    </w:p>
    <w:p w:rsidR="00896306" w:rsidRDefault="00896306" w:rsidP="00896306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Gestão de todos os parâmetros da caldeira;</w:t>
      </w:r>
    </w:p>
    <w:p w:rsidR="00896306" w:rsidRDefault="00896306" w:rsidP="00896306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Diagnostico avançado da caldeira com sugestões para o utilizador;</w:t>
      </w:r>
    </w:p>
    <w:p w:rsidR="00896306" w:rsidRDefault="00896306" w:rsidP="00896306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Contacto para cartão de telemóvel;</w:t>
      </w:r>
    </w:p>
    <w:p w:rsidR="00896306" w:rsidRDefault="00896306" w:rsidP="00896306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Indicações de ganhos no caso de existir circuito solar.</w:t>
      </w:r>
    </w:p>
    <w:p w:rsidR="00896306" w:rsidRPr="002C2AAA" w:rsidRDefault="00896306" w:rsidP="00896306">
      <w:pPr>
        <w:jc w:val="both"/>
        <w:rPr>
          <w:rFonts w:ascii="Tahoma" w:hAnsi="Tahoma" w:cs="Tahoma"/>
          <w:sz w:val="24"/>
          <w:szCs w:val="24"/>
        </w:rPr>
      </w:pP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SIME PRAKTICA HE </w:t>
      </w:r>
      <w:r>
        <w:rPr>
          <w:rFonts w:ascii="Tahoma" w:hAnsi="Tahoma" w:cs="Tahoma"/>
          <w:sz w:val="24"/>
          <w:szCs w:val="24"/>
        </w:rPr>
        <w:t>30</w:t>
      </w:r>
    </w:p>
    <w:p w:rsidR="00896306" w:rsidRPr="0070378C" w:rsidRDefault="00896306" w:rsidP="00896306">
      <w:pPr>
        <w:rPr>
          <w:rFonts w:ascii="Tahoma" w:hAnsi="Tahoma" w:cs="Tahoma"/>
          <w:sz w:val="24"/>
          <w:szCs w:val="24"/>
        </w:rPr>
      </w:pPr>
      <w:r w:rsidRPr="0070378C">
        <w:rPr>
          <w:rFonts w:ascii="Tahoma" w:hAnsi="Tahoma" w:cs="Tahoma"/>
          <w:sz w:val="24"/>
          <w:szCs w:val="24"/>
        </w:rPr>
        <w:t>Distribuidor ………………………</w:t>
      </w:r>
      <w:proofErr w:type="gramStart"/>
      <w:r w:rsidRPr="0070378C">
        <w:rPr>
          <w:rFonts w:ascii="Tahoma" w:hAnsi="Tahoma" w:cs="Tahoma"/>
          <w:sz w:val="24"/>
          <w:szCs w:val="24"/>
        </w:rPr>
        <w:t>…….</w:t>
      </w:r>
      <w:proofErr w:type="gramEnd"/>
      <w:r w:rsidRPr="0070378C">
        <w:rPr>
          <w:rFonts w:ascii="Tahoma" w:hAnsi="Tahoma" w:cs="Tahoma"/>
          <w:sz w:val="24"/>
          <w:szCs w:val="24"/>
        </w:rPr>
        <w:t>.………………………</w:t>
      </w:r>
      <w:r>
        <w:rPr>
          <w:rFonts w:ascii="Tahoma" w:hAnsi="Tahoma" w:cs="Tahoma"/>
          <w:sz w:val="24"/>
          <w:szCs w:val="24"/>
        </w:rPr>
        <w:t>…………………….</w:t>
      </w:r>
      <w:r>
        <w:rPr>
          <w:rFonts w:ascii="Tahoma" w:hAnsi="Tahoma" w:cs="Tahoma"/>
          <w:sz w:val="24"/>
          <w:szCs w:val="24"/>
        </w:rPr>
        <w:tab/>
        <w:t>THERMOSITE</w:t>
      </w:r>
    </w:p>
    <w:p w:rsidR="00896306" w:rsidRPr="00896306" w:rsidRDefault="00896306" w:rsidP="00896306">
      <w:pPr>
        <w:rPr>
          <w:rFonts w:ascii="Tahoma" w:hAnsi="Tahoma" w:cs="Tahoma"/>
          <w:sz w:val="24"/>
          <w:szCs w:val="24"/>
        </w:rPr>
      </w:pPr>
      <w:r w:rsidRPr="00896306">
        <w:rPr>
          <w:rFonts w:ascii="Tahoma" w:hAnsi="Tahoma" w:cs="Tahoma"/>
          <w:sz w:val="24"/>
          <w:szCs w:val="24"/>
        </w:rPr>
        <w:t xml:space="preserve">Caudal térmico </w:t>
      </w:r>
      <w:r>
        <w:rPr>
          <w:rFonts w:ascii="Tahoma" w:hAnsi="Tahoma" w:cs="Tahoma"/>
          <w:sz w:val="24"/>
          <w:szCs w:val="24"/>
        </w:rPr>
        <w:t>em sanitário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30</w:t>
      </w:r>
      <w:r w:rsidRPr="00896306">
        <w:rPr>
          <w:rFonts w:ascii="Tahoma" w:hAnsi="Tahoma" w:cs="Tahoma"/>
          <w:sz w:val="24"/>
          <w:szCs w:val="24"/>
        </w:rPr>
        <w:t xml:space="preserve"> kW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Potência térmica em aquecimento (50-30ºC) 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~2</w:t>
      </w:r>
      <w:r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 kW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sanitário (</w:t>
      </w:r>
      <w:r w:rsidRPr="00896306">
        <w:rPr>
          <w:rFonts w:ascii="Symbol" w:hAnsi="Symbol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T 25ºC / </w:t>
      </w:r>
      <w:r w:rsidRPr="00896306">
        <w:rPr>
          <w:rFonts w:ascii="Symbol" w:hAnsi="Symbol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T 35ºC) (EN 13203</w:t>
      </w:r>
      <w:proofErr w:type="gramStart"/>
      <w:r>
        <w:rPr>
          <w:rFonts w:ascii="Tahoma" w:hAnsi="Tahoma" w:cs="Tahoma"/>
          <w:sz w:val="24"/>
          <w:szCs w:val="24"/>
        </w:rPr>
        <w:t>).…</w:t>
      </w:r>
      <w:proofErr w:type="gramEnd"/>
      <w:r>
        <w:rPr>
          <w:rFonts w:ascii="Tahoma" w:hAnsi="Tahoma" w:cs="Tahoma"/>
          <w:sz w:val="24"/>
          <w:szCs w:val="24"/>
        </w:rPr>
        <w:t>…………………..</w:t>
      </w:r>
      <w:r>
        <w:rPr>
          <w:rFonts w:ascii="Tahoma" w:hAnsi="Tahoma" w:cs="Tahoma"/>
          <w:sz w:val="24"/>
          <w:szCs w:val="24"/>
        </w:rPr>
        <w:tab/>
        <w:t>1</w:t>
      </w:r>
      <w:r>
        <w:rPr>
          <w:rFonts w:ascii="Tahoma" w:hAnsi="Tahoma" w:cs="Tahoma"/>
          <w:sz w:val="24"/>
          <w:szCs w:val="24"/>
        </w:rPr>
        <w:t>6,7</w:t>
      </w:r>
      <w:r>
        <w:rPr>
          <w:rFonts w:ascii="Tahoma" w:hAnsi="Tahoma" w:cs="Tahoma"/>
          <w:sz w:val="24"/>
          <w:szCs w:val="24"/>
        </w:rPr>
        <w:t xml:space="preserve"> / </w:t>
      </w:r>
      <w:r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l/min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Classe de eficiência energética para aquecimento 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…....</w:t>
      </w:r>
      <w:r>
        <w:rPr>
          <w:rFonts w:ascii="Tahoma" w:hAnsi="Tahoma" w:cs="Tahoma"/>
          <w:sz w:val="24"/>
          <w:szCs w:val="24"/>
        </w:rPr>
        <w:tab/>
        <w:t>A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Nível sonoro em aquecimento 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…....</w:t>
      </w:r>
      <w:r>
        <w:rPr>
          <w:rFonts w:ascii="Tahoma" w:hAnsi="Tahoma" w:cs="Tahoma"/>
          <w:sz w:val="24"/>
          <w:szCs w:val="24"/>
        </w:rPr>
        <w:tab/>
        <w:t>…………………………..</w:t>
      </w:r>
      <w:r>
        <w:rPr>
          <w:rFonts w:ascii="Tahoma" w:hAnsi="Tahoma" w:cs="Tahoma"/>
          <w:sz w:val="24"/>
          <w:szCs w:val="24"/>
        </w:rPr>
        <w:tab/>
        <w:t>5</w:t>
      </w: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DB</w:t>
      </w:r>
      <w:r w:rsidRPr="00896306">
        <w:rPr>
          <w:rFonts w:ascii="Tahoma" w:hAnsi="Tahoma" w:cs="Tahoma"/>
          <w:sz w:val="24"/>
          <w:szCs w:val="24"/>
          <w:vertAlign w:val="subscript"/>
        </w:rPr>
        <w:t>A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Classe de eficiência energética para Sanitário 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…..........</w:t>
      </w:r>
      <w:r>
        <w:rPr>
          <w:rFonts w:ascii="Tahoma" w:hAnsi="Tahoma" w:cs="Tahoma"/>
          <w:sz w:val="24"/>
          <w:szCs w:val="24"/>
        </w:rPr>
        <w:tab/>
        <w:t>A</w:t>
      </w:r>
    </w:p>
    <w:p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Perfil de carga de água sanitária……………………………………………….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XL</w:t>
      </w:r>
    </w:p>
    <w:p w:rsidR="00896306" w:rsidRDefault="00896306" w:rsidP="00896306">
      <w:pPr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Peso……………………………………………………………………………………….</w:t>
      </w:r>
      <w:r>
        <w:rPr>
          <w:rFonts w:ascii="Tahoma" w:hAnsi="Tahoma" w:cs="Tahoma"/>
          <w:sz w:val="24"/>
          <w:szCs w:val="24"/>
          <w:lang w:val="es-ES"/>
        </w:rPr>
        <w:tab/>
        <w:t>29,5 kg</w:t>
      </w:r>
    </w:p>
    <w:p w:rsidR="007A5515" w:rsidRPr="00D25A7A" w:rsidRDefault="007A5515">
      <w:pPr>
        <w:rPr>
          <w:rFonts w:ascii="Tahoma" w:hAnsi="Tahoma" w:cs="Tahoma"/>
          <w:sz w:val="24"/>
          <w:szCs w:val="24"/>
        </w:rPr>
      </w:pPr>
    </w:p>
    <w:sectPr w:rsidR="007A5515" w:rsidRPr="00D25A7A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56BB" w:rsidRDefault="009D56BB" w:rsidP="00EE44ED">
      <w:pPr>
        <w:spacing w:after="0" w:line="240" w:lineRule="auto"/>
      </w:pPr>
      <w:r>
        <w:separator/>
      </w:r>
    </w:p>
  </w:endnote>
  <w:endnote w:type="continuationSeparator" w:id="0">
    <w:p w:rsidR="009D56BB" w:rsidRDefault="009D56BB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596998"/>
      <w:docPartObj>
        <w:docPartGallery w:val="Page Numbers (Bottom of Page)"/>
        <w:docPartUnique/>
      </w:docPartObj>
    </w:sdtPr>
    <w:sdtEndPr/>
    <w:sdtContent>
      <w:p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56BB" w:rsidRDefault="009D56BB" w:rsidP="00EE44ED">
      <w:pPr>
        <w:spacing w:after="0" w:line="240" w:lineRule="auto"/>
      </w:pPr>
      <w:r>
        <w:separator/>
      </w:r>
    </w:p>
  </w:footnote>
  <w:footnote w:type="continuationSeparator" w:id="0">
    <w:p w:rsidR="009D56BB" w:rsidRDefault="009D56BB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35A98"/>
    <w:rsid w:val="0017115A"/>
    <w:rsid w:val="001C7E91"/>
    <w:rsid w:val="00205D9D"/>
    <w:rsid w:val="002452F2"/>
    <w:rsid w:val="002A323D"/>
    <w:rsid w:val="002C2AAA"/>
    <w:rsid w:val="00392302"/>
    <w:rsid w:val="004B29AD"/>
    <w:rsid w:val="005412D4"/>
    <w:rsid w:val="00582595"/>
    <w:rsid w:val="005B5D56"/>
    <w:rsid w:val="00611660"/>
    <w:rsid w:val="0070378C"/>
    <w:rsid w:val="007A5515"/>
    <w:rsid w:val="00896306"/>
    <w:rsid w:val="008E0FD8"/>
    <w:rsid w:val="008F3256"/>
    <w:rsid w:val="009C779D"/>
    <w:rsid w:val="009D56BB"/>
    <w:rsid w:val="00A20F17"/>
    <w:rsid w:val="00A44A61"/>
    <w:rsid w:val="00A54AAB"/>
    <w:rsid w:val="00AA21BB"/>
    <w:rsid w:val="00AB008A"/>
    <w:rsid w:val="00B251C6"/>
    <w:rsid w:val="00BA2B91"/>
    <w:rsid w:val="00C86439"/>
    <w:rsid w:val="00C97F36"/>
    <w:rsid w:val="00CD0DAF"/>
    <w:rsid w:val="00CD369A"/>
    <w:rsid w:val="00D25A7A"/>
    <w:rsid w:val="00D85A55"/>
    <w:rsid w:val="00E37EA6"/>
    <w:rsid w:val="00E96402"/>
    <w:rsid w:val="00EE44ED"/>
    <w:rsid w:val="00F31CF4"/>
    <w:rsid w:val="00F323C8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1C92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12</cp:revision>
  <dcterms:created xsi:type="dcterms:W3CDTF">2020-04-23T10:29:00Z</dcterms:created>
  <dcterms:modified xsi:type="dcterms:W3CDTF">2020-04-23T17:36:00Z</dcterms:modified>
</cp:coreProperties>
</file>